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Style w:val="9"/>
        <w:tblW w:w="8306" w:type="dxa"/>
        <w:tblCellSpacing w:w="0" w:type="dxa"/>
        <w:tblInd w:w="0" w:type="dxa"/>
        <w:tblLayout w:type="fixed"/>
        <w:tblCellMar>
          <w:top w:w="0" w:type="dxa"/>
          <w:left w:w="0" w:type="dxa"/>
          <w:bottom w:w="0" w:type="dxa"/>
          <w:right w:w="0" w:type="dxa"/>
        </w:tblCellMar>
      </w:tblPr>
      <w:tblGrid>
        <w:gridCol w:w="8306"/>
      </w:tblGrid>
      <w:tr>
        <w:tblPrEx>
          <w:tblLayout w:type="fixed"/>
          <w:tblCellMar>
            <w:top w:w="0" w:type="dxa"/>
            <w:left w:w="0" w:type="dxa"/>
            <w:bottom w:w="0" w:type="dxa"/>
            <w:right w:w="0" w:type="dxa"/>
          </w:tblCellMar>
        </w:tblPrEx>
        <w:trPr>
          <w:trHeight w:val="540" w:hRule="atLeast"/>
          <w:tblCellSpacing w:w="0" w:type="dxa"/>
        </w:trPr>
        <w:tc>
          <w:tcPr>
            <w:tcW w:w="8306" w:type="dxa"/>
            <w:vAlign w:val="center"/>
          </w:tcPr>
          <w:p>
            <w:pPr/>
            <w:r>
              <w:t>西南财经大学研究生优秀学术论文补贴办法　</w:t>
            </w:r>
          </w:p>
        </w:tc>
      </w:tr>
      <w:tr>
        <w:tblPrEx>
          <w:tblLayout w:type="fixed"/>
          <w:tblCellMar>
            <w:top w:w="0" w:type="dxa"/>
            <w:left w:w="0" w:type="dxa"/>
            <w:bottom w:w="0" w:type="dxa"/>
            <w:right w:w="0" w:type="dxa"/>
          </w:tblCellMar>
        </w:tblPrEx>
        <w:trPr>
          <w:trHeight w:val="180" w:hRule="atLeast"/>
          <w:tblCellSpacing w:w="0" w:type="dxa"/>
        </w:trPr>
        <w:tc>
          <w:tcPr>
            <w:tcW w:w="8306" w:type="dxa"/>
            <w:vAlign w:val="center"/>
          </w:tcPr>
          <w:p>
            <w:pPr/>
          </w:p>
        </w:tc>
      </w:tr>
      <w:tr>
        <w:tblPrEx>
          <w:tblLayout w:type="fixed"/>
          <w:tblCellMar>
            <w:top w:w="0" w:type="dxa"/>
            <w:left w:w="0" w:type="dxa"/>
            <w:bottom w:w="0" w:type="dxa"/>
            <w:right w:w="0" w:type="dxa"/>
          </w:tblCellMar>
        </w:tblPrEx>
        <w:trPr>
          <w:tblCellSpacing w:w="0" w:type="dxa"/>
        </w:trPr>
        <w:tc>
          <w:tcPr>
            <w:tcW w:w="8306" w:type="dxa"/>
            <w:vAlign w:val="center"/>
          </w:tcPr>
          <w:p>
            <w:pPr/>
            <w:r>
              <w:t>点击数： 468 作者： 发布时间：2012-07-02</w:t>
            </w:r>
          </w:p>
        </w:tc>
      </w:tr>
      <w:tr>
        <w:tblPrEx>
          <w:tblLayout w:type="fixed"/>
          <w:tblCellMar>
            <w:top w:w="0" w:type="dxa"/>
            <w:left w:w="0" w:type="dxa"/>
            <w:bottom w:w="0" w:type="dxa"/>
            <w:right w:w="0" w:type="dxa"/>
          </w:tblCellMar>
        </w:tblPrEx>
        <w:trPr>
          <w:trHeight w:val="360" w:hRule="atLeast"/>
          <w:tblCellSpacing w:w="0" w:type="dxa"/>
        </w:trPr>
        <w:tc>
          <w:tcPr>
            <w:tcW w:w="8306" w:type="dxa"/>
            <w:vAlign w:val="center"/>
          </w:tcPr>
          <w:tbl>
            <w:tblPr>
              <w:tblStyle w:val="9"/>
              <w:tblW w:w="6645" w:type="dxa"/>
              <w:tblCellSpacing w:w="15" w:type="dxa"/>
              <w:tblInd w:w="0" w:type="dxa"/>
              <w:tblLayout w:type="fixed"/>
              <w:tblCellMar>
                <w:top w:w="15" w:type="dxa"/>
                <w:left w:w="15" w:type="dxa"/>
                <w:bottom w:w="15" w:type="dxa"/>
                <w:right w:w="15" w:type="dxa"/>
              </w:tblCellMar>
            </w:tblPr>
            <w:tblGrid>
              <w:gridCol w:w="6645"/>
            </w:tblGrid>
            <w:tr>
              <w:tblPrEx>
                <w:tblLayout w:type="fixed"/>
                <w:tblCellMar>
                  <w:top w:w="15" w:type="dxa"/>
                  <w:left w:w="15" w:type="dxa"/>
                  <w:bottom w:w="15" w:type="dxa"/>
                  <w:right w:w="15" w:type="dxa"/>
                </w:tblCellMar>
              </w:tblPrEx>
              <w:trPr>
                <w:trHeight w:val="495" w:hRule="atLeast"/>
                <w:tblCellSpacing w:w="15" w:type="dxa"/>
              </w:trPr>
              <w:tc>
                <w:tcPr>
                  <w:tcW w:w="6585" w:type="dxa"/>
                  <w:vAlign w:val="center"/>
                </w:tcPr>
                <w:p>
                  <w:pPr/>
                </w:p>
              </w:tc>
            </w:tr>
          </w:tbl>
          <w:p>
            <w:pPr/>
          </w:p>
        </w:tc>
      </w:tr>
      <w:tr>
        <w:tblPrEx>
          <w:tblLayout w:type="fixed"/>
          <w:tblCellMar>
            <w:top w:w="0" w:type="dxa"/>
            <w:left w:w="0" w:type="dxa"/>
            <w:bottom w:w="0" w:type="dxa"/>
            <w:right w:w="0" w:type="dxa"/>
          </w:tblCellMar>
        </w:tblPrEx>
        <w:trPr>
          <w:tblCellSpacing w:w="0" w:type="dxa"/>
        </w:trPr>
        <w:tc>
          <w:tcPr>
            <w:tcW w:w="8306" w:type="dxa"/>
            <w:vAlign w:val="center"/>
          </w:tcPr>
          <w:p>
            <w:pPr>
              <w:pStyle w:val="2"/>
              <w:keepNext w:val="0"/>
              <w:keepLines w:val="0"/>
              <w:widowControl/>
              <w:suppressLineNumbers w:val="0"/>
              <w:spacing w:before="452" w:beforeAutospacing="0" w:after="300" w:afterAutospacing="0" w:line="360" w:lineRule="atLeast"/>
              <w:ind w:left="0" w:right="0"/>
              <w:jc w:val="center"/>
              <w:rPr>
                <w:color w:val="033692"/>
                <w:sz w:val="24"/>
                <w:szCs w:val="24"/>
              </w:rPr>
            </w:pPr>
            <w:r>
              <w:rPr>
                <w:color w:val="033692"/>
                <w:sz w:val="24"/>
                <w:szCs w:val="24"/>
                <w:shd w:val="clear" w:fill="FFFFFF"/>
              </w:rPr>
              <w:t>西南财经大学研究生优秀学术论文补贴办法</w:t>
            </w:r>
          </w:p>
          <w:tbl>
            <w:tblPr>
              <w:tblW w:w="8306"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246" w:type="dxa"/>
                  <w:shd w:val="clear"/>
                  <w:vAlign w:val="center"/>
                </w:tcPr>
                <w:p>
                  <w:pPr>
                    <w:jc w:val="center"/>
                    <w:rPr>
                      <w:rFonts w:hint="eastAsia" w:ascii="宋体"/>
                      <w:sz w:val="18"/>
                      <w:szCs w:val="18"/>
                    </w:rPr>
                  </w:pPr>
                  <w:r>
                    <w:rPr>
                      <w:rFonts w:hint="eastAsia" w:ascii="宋体"/>
                      <w:sz w:val="18"/>
                      <w:szCs w:val="18"/>
                    </w:rPr>
                    <w:t>http://graduate.swufe.edu.cn/2013-09/23/201309231038014615.html</w:t>
                  </w:r>
                </w:p>
              </w:tc>
            </w:tr>
          </w:tbl>
          <w:p>
            <w:pPr>
              <w:pStyle w:val="5"/>
              <w:keepNext w:val="0"/>
              <w:keepLines w:val="0"/>
              <w:widowControl/>
              <w:suppressLineNumbers w:val="0"/>
              <w:spacing w:before="300" w:beforeAutospacing="0" w:after="300" w:afterAutospacing="0" w:line="360" w:lineRule="atLeast"/>
              <w:ind w:left="0" w:right="0"/>
            </w:pPr>
            <w:r>
              <w:rPr>
                <w:color w:val="333333"/>
                <w:sz w:val="18"/>
                <w:szCs w:val="18"/>
                <w:shd w:val="clear" w:fill="FFFFFF"/>
              </w:rPr>
              <w:t>（2003年10月制订，2011年6月第2次修订，2013年11月第3次修订）</w:t>
            </w:r>
          </w:p>
          <w:p>
            <w:pPr>
              <w:pStyle w:val="5"/>
              <w:keepNext w:val="0"/>
              <w:keepLines w:val="0"/>
              <w:widowControl/>
              <w:suppressLineNumbers w:val="0"/>
              <w:spacing w:before="300" w:beforeAutospacing="0" w:after="300" w:afterAutospacing="0" w:line="360" w:lineRule="atLeast"/>
              <w:ind w:left="0" w:right="0"/>
            </w:pPr>
            <w:r>
              <w:rPr>
                <w:color w:val="333333"/>
                <w:sz w:val="18"/>
                <w:szCs w:val="18"/>
                <w:shd w:val="clear" w:fill="FFFFFF"/>
              </w:rPr>
              <w:t>一、申报对象：在校博士研究生和硕士研究生</w:t>
            </w:r>
            <w:bookmarkStart w:id="0" w:name="_GoBack"/>
            <w:bookmarkEnd w:id="0"/>
          </w:p>
          <w:p>
            <w:pPr>
              <w:pStyle w:val="5"/>
              <w:keepNext w:val="0"/>
              <w:keepLines w:val="0"/>
              <w:widowControl/>
              <w:suppressLineNumbers w:val="0"/>
              <w:spacing w:before="300" w:beforeAutospacing="0" w:after="300" w:afterAutospacing="0" w:line="360" w:lineRule="atLeast"/>
              <w:ind w:left="0" w:right="0"/>
            </w:pPr>
            <w:r>
              <w:rPr>
                <w:color w:val="333333"/>
                <w:sz w:val="18"/>
                <w:szCs w:val="18"/>
                <w:shd w:val="clear" w:fill="FFFFFF"/>
              </w:rPr>
              <w:t>二、申报条件：</w:t>
            </w:r>
          </w:p>
          <w:p>
            <w:pPr>
              <w:pStyle w:val="5"/>
              <w:keepNext w:val="0"/>
              <w:keepLines w:val="0"/>
              <w:widowControl/>
              <w:suppressLineNumbers w:val="0"/>
              <w:spacing w:before="300" w:beforeAutospacing="0" w:after="300" w:afterAutospacing="0" w:line="360" w:lineRule="atLeast"/>
              <w:ind w:left="0" w:right="0"/>
            </w:pPr>
            <w:r>
              <w:rPr>
                <w:color w:val="333333"/>
                <w:sz w:val="18"/>
                <w:szCs w:val="18"/>
                <w:shd w:val="clear" w:fill="FFFFFF"/>
              </w:rPr>
              <w:t>1、在外文C级及以上和国内B1级及以上学术期刊上发表的学术论文。</w:t>
            </w:r>
          </w:p>
          <w:p>
            <w:pPr>
              <w:pStyle w:val="5"/>
              <w:keepNext w:val="0"/>
              <w:keepLines w:val="0"/>
              <w:widowControl/>
              <w:suppressLineNumbers w:val="0"/>
              <w:spacing w:before="300" w:beforeAutospacing="0" w:after="300" w:afterAutospacing="0" w:line="360" w:lineRule="atLeast"/>
              <w:ind w:left="0" w:right="0"/>
            </w:pPr>
            <w:r>
              <w:rPr>
                <w:color w:val="333333"/>
                <w:sz w:val="18"/>
                <w:szCs w:val="18"/>
                <w:shd w:val="clear" w:fill="FFFFFF"/>
              </w:rPr>
              <w:t>2、申请补贴的学术论文须是研究生在学期间内及毕业后一年内正式发表的。</w:t>
            </w:r>
          </w:p>
          <w:p>
            <w:pPr>
              <w:pStyle w:val="5"/>
              <w:keepNext w:val="0"/>
              <w:keepLines w:val="0"/>
              <w:widowControl/>
              <w:suppressLineNumbers w:val="0"/>
              <w:spacing w:before="300" w:beforeAutospacing="0" w:after="300" w:afterAutospacing="0" w:line="360" w:lineRule="atLeast"/>
              <w:ind w:left="0" w:right="0"/>
            </w:pPr>
            <w:r>
              <w:rPr>
                <w:color w:val="333333"/>
                <w:sz w:val="18"/>
                <w:szCs w:val="18"/>
                <w:shd w:val="clear" w:fill="FFFFFF"/>
              </w:rPr>
              <w:t>3、作者署名单位为西南财经大学，申请人须为第一作者（如申请人为第二作者，第一作者为本校教师，可视作第一作者申请补贴）。</w:t>
            </w:r>
          </w:p>
          <w:p>
            <w:pPr>
              <w:pStyle w:val="5"/>
              <w:keepNext w:val="0"/>
              <w:keepLines w:val="0"/>
              <w:widowControl/>
              <w:suppressLineNumbers w:val="0"/>
              <w:spacing w:before="300" w:beforeAutospacing="0" w:after="300" w:afterAutospacing="0" w:line="360" w:lineRule="atLeast"/>
              <w:ind w:left="0" w:right="0"/>
            </w:pPr>
            <w:r>
              <w:rPr>
                <w:color w:val="333333"/>
                <w:sz w:val="18"/>
                <w:szCs w:val="18"/>
                <w:shd w:val="clear" w:fill="FFFFFF"/>
              </w:rPr>
              <w:t>4、博士研究生须按《西南财经大学博士研究生毕业科研成果基本要求》（2013年9月）完成毕业科研要求后发表的论文方可申请补贴。</w:t>
            </w:r>
          </w:p>
          <w:p>
            <w:pPr>
              <w:pStyle w:val="5"/>
              <w:keepNext w:val="0"/>
              <w:keepLines w:val="0"/>
              <w:widowControl/>
              <w:suppressLineNumbers w:val="0"/>
              <w:spacing w:before="300" w:beforeAutospacing="0" w:after="300" w:afterAutospacing="0" w:line="360" w:lineRule="atLeast"/>
              <w:ind w:left="0" w:right="0"/>
            </w:pPr>
            <w:r>
              <w:rPr>
                <w:color w:val="333333"/>
                <w:sz w:val="18"/>
                <w:szCs w:val="18"/>
                <w:shd w:val="clear" w:fill="FFFFFF"/>
              </w:rPr>
              <w:t>三、申报与成果登记时间</w:t>
            </w:r>
          </w:p>
          <w:p>
            <w:pPr>
              <w:pStyle w:val="5"/>
              <w:keepNext w:val="0"/>
              <w:keepLines w:val="0"/>
              <w:widowControl/>
              <w:suppressLineNumbers w:val="0"/>
              <w:spacing w:before="300" w:beforeAutospacing="0" w:after="300" w:afterAutospacing="0" w:line="360" w:lineRule="atLeast"/>
              <w:ind w:left="0" w:right="0"/>
            </w:pPr>
            <w:r>
              <w:rPr>
                <w:color w:val="333333"/>
                <w:sz w:val="18"/>
                <w:szCs w:val="18"/>
                <w:shd w:val="clear" w:fill="FFFFFF"/>
              </w:rPr>
              <w:t>每年申报两次，上半年为6月，下半年为12月。</w:t>
            </w:r>
          </w:p>
          <w:p>
            <w:pPr>
              <w:pStyle w:val="5"/>
              <w:keepNext w:val="0"/>
              <w:keepLines w:val="0"/>
              <w:widowControl/>
              <w:suppressLineNumbers w:val="0"/>
              <w:spacing w:before="300" w:beforeAutospacing="0" w:after="300" w:afterAutospacing="0" w:line="360" w:lineRule="atLeast"/>
              <w:ind w:left="0" w:right="0"/>
            </w:pPr>
            <w:r>
              <w:rPr>
                <w:color w:val="333333"/>
                <w:sz w:val="18"/>
                <w:szCs w:val="18"/>
                <w:shd w:val="clear" w:fill="FFFFFF"/>
              </w:rPr>
              <w:t>四、审核</w:t>
            </w:r>
          </w:p>
          <w:p>
            <w:pPr>
              <w:pStyle w:val="5"/>
              <w:keepNext w:val="0"/>
              <w:keepLines w:val="0"/>
              <w:widowControl/>
              <w:suppressLineNumbers w:val="0"/>
              <w:spacing w:before="300" w:beforeAutospacing="0" w:after="300" w:afterAutospacing="0" w:line="360" w:lineRule="atLeast"/>
              <w:ind w:left="0" w:right="0"/>
            </w:pPr>
            <w:r>
              <w:rPr>
                <w:color w:val="333333"/>
                <w:sz w:val="18"/>
                <w:szCs w:val="18"/>
                <w:shd w:val="clear" w:fill="FFFFFF"/>
              </w:rPr>
              <w:t>1、博士（硕士）研究生可在研究生院主页下载《在校研究生优秀学术论文补贴申请审批表》，并于申报月底前填好表格返回研究生院综合办公室。</w:t>
            </w:r>
          </w:p>
          <w:p>
            <w:pPr>
              <w:pStyle w:val="5"/>
              <w:keepNext w:val="0"/>
              <w:keepLines w:val="0"/>
              <w:widowControl/>
              <w:suppressLineNumbers w:val="0"/>
              <w:spacing w:before="300" w:beforeAutospacing="0" w:after="300" w:afterAutospacing="0" w:line="360" w:lineRule="atLeast"/>
              <w:ind w:left="0" w:right="0"/>
            </w:pPr>
            <w:r>
              <w:rPr>
                <w:color w:val="333333"/>
                <w:sz w:val="18"/>
                <w:szCs w:val="18"/>
                <w:shd w:val="clear" w:fill="FFFFFF"/>
              </w:rPr>
              <w:t>2、交表时持发表论文原件及1份复印件到研究生院综合办公室审核。</w:t>
            </w:r>
          </w:p>
          <w:p>
            <w:pPr>
              <w:pStyle w:val="5"/>
              <w:keepNext w:val="0"/>
              <w:keepLines w:val="0"/>
              <w:widowControl/>
              <w:suppressLineNumbers w:val="0"/>
              <w:spacing w:before="300" w:beforeAutospacing="0" w:after="300" w:afterAutospacing="0" w:line="360" w:lineRule="atLeast"/>
              <w:ind w:left="0" w:right="0"/>
            </w:pPr>
            <w:r>
              <w:rPr>
                <w:color w:val="333333"/>
                <w:sz w:val="18"/>
                <w:szCs w:val="18"/>
                <w:shd w:val="clear" w:fill="FFFFFF"/>
              </w:rPr>
              <w:t>3、在境外高水平的学术刊物上发表的论文若参加申报，须由学院出示刊物水平的说明，并由科研处认定刊物所属类别。</w:t>
            </w:r>
          </w:p>
          <w:p>
            <w:pPr>
              <w:pStyle w:val="5"/>
              <w:keepNext w:val="0"/>
              <w:keepLines w:val="0"/>
              <w:widowControl/>
              <w:suppressLineNumbers w:val="0"/>
              <w:spacing w:before="300" w:beforeAutospacing="0" w:after="300" w:afterAutospacing="0" w:line="360" w:lineRule="atLeast"/>
              <w:ind w:left="0" w:right="0"/>
            </w:pPr>
            <w:r>
              <w:rPr>
                <w:color w:val="333333"/>
                <w:sz w:val="18"/>
                <w:szCs w:val="18"/>
                <w:shd w:val="clear" w:fill="FFFFFF"/>
              </w:rPr>
              <w:t>4、博士研究生申报本补贴须持完成毕业科研要求证明材料。</w:t>
            </w:r>
          </w:p>
          <w:p>
            <w:pPr>
              <w:pStyle w:val="5"/>
              <w:keepNext w:val="0"/>
              <w:keepLines w:val="0"/>
              <w:widowControl/>
              <w:suppressLineNumbers w:val="0"/>
              <w:spacing w:before="300" w:beforeAutospacing="0" w:after="300" w:afterAutospacing="0" w:line="360" w:lineRule="atLeast"/>
              <w:ind w:left="0" w:right="0"/>
            </w:pPr>
            <w:r>
              <w:rPr>
                <w:color w:val="333333"/>
                <w:sz w:val="18"/>
                <w:szCs w:val="18"/>
                <w:shd w:val="clear" w:fill="FFFFFF"/>
              </w:rPr>
              <w:t>五、补贴标准</w:t>
            </w:r>
          </w:p>
          <w:p>
            <w:pPr>
              <w:pStyle w:val="5"/>
              <w:keepNext w:val="0"/>
              <w:keepLines w:val="0"/>
              <w:widowControl/>
              <w:suppressLineNumbers w:val="0"/>
              <w:spacing w:before="300" w:beforeAutospacing="0" w:after="300" w:afterAutospacing="0" w:line="360" w:lineRule="atLeast"/>
              <w:ind w:left="0" w:right="0"/>
            </w:pPr>
            <w:r>
              <w:rPr>
                <w:color w:val="333333"/>
                <w:sz w:val="18"/>
                <w:szCs w:val="18"/>
                <w:shd w:val="clear" w:fill="FFFFFF"/>
              </w:rPr>
              <w:t>（一）中文期刊：</w:t>
            </w:r>
          </w:p>
          <w:p>
            <w:pPr>
              <w:pStyle w:val="5"/>
              <w:keepNext w:val="0"/>
              <w:keepLines w:val="0"/>
              <w:widowControl/>
              <w:suppressLineNumbers w:val="0"/>
              <w:spacing w:before="300" w:beforeAutospacing="0" w:after="300" w:afterAutospacing="0" w:line="360" w:lineRule="atLeast"/>
              <w:ind w:left="0" w:right="0"/>
            </w:pPr>
            <w:r>
              <w:rPr>
                <w:color w:val="333333"/>
                <w:sz w:val="18"/>
                <w:szCs w:val="18"/>
                <w:shd w:val="clear" w:fill="FFFFFF"/>
              </w:rPr>
              <w:t>1、在《经济研究》、《中国社会科学》、《中国科学》刊物上发表论文补贴20000元/篇。</w:t>
            </w:r>
          </w:p>
          <w:p>
            <w:pPr>
              <w:pStyle w:val="5"/>
              <w:keepNext w:val="0"/>
              <w:keepLines w:val="0"/>
              <w:widowControl/>
              <w:suppressLineNumbers w:val="0"/>
              <w:spacing w:before="300" w:beforeAutospacing="0" w:after="300" w:afterAutospacing="0" w:line="360" w:lineRule="atLeast"/>
              <w:ind w:left="0" w:right="0"/>
            </w:pPr>
            <w:r>
              <w:rPr>
                <w:color w:val="333333"/>
                <w:sz w:val="18"/>
                <w:szCs w:val="18"/>
                <w:shd w:val="clear" w:fill="FFFFFF"/>
              </w:rPr>
              <w:t>2、在A级刊物上发表论文补贴10000元/篇。</w:t>
            </w:r>
          </w:p>
          <w:p>
            <w:pPr>
              <w:pStyle w:val="5"/>
              <w:keepNext w:val="0"/>
              <w:keepLines w:val="0"/>
              <w:widowControl/>
              <w:suppressLineNumbers w:val="0"/>
              <w:spacing w:before="300" w:beforeAutospacing="0" w:after="300" w:afterAutospacing="0" w:line="360" w:lineRule="atLeast"/>
              <w:ind w:left="0" w:right="0"/>
            </w:pPr>
            <w:r>
              <w:rPr>
                <w:color w:val="333333"/>
                <w:sz w:val="18"/>
                <w:szCs w:val="18"/>
                <w:shd w:val="clear" w:fill="FFFFFF"/>
              </w:rPr>
              <w:t>3、在B1级刊物上发表论文补贴5000元/篇。</w:t>
            </w:r>
          </w:p>
          <w:p>
            <w:pPr>
              <w:pStyle w:val="5"/>
              <w:keepNext w:val="0"/>
              <w:keepLines w:val="0"/>
              <w:widowControl/>
              <w:suppressLineNumbers w:val="0"/>
              <w:spacing w:before="300" w:beforeAutospacing="0" w:after="300" w:afterAutospacing="0" w:line="360" w:lineRule="atLeast"/>
              <w:ind w:left="0" w:right="0"/>
            </w:pPr>
            <w:r>
              <w:rPr>
                <w:color w:val="333333"/>
                <w:sz w:val="18"/>
                <w:szCs w:val="18"/>
                <w:shd w:val="clear" w:fill="FFFFFF"/>
              </w:rPr>
              <w:t>（二）外文期刊：</w:t>
            </w:r>
          </w:p>
          <w:p>
            <w:pPr>
              <w:pStyle w:val="5"/>
              <w:keepNext w:val="0"/>
              <w:keepLines w:val="0"/>
              <w:widowControl/>
              <w:suppressLineNumbers w:val="0"/>
              <w:spacing w:before="300" w:beforeAutospacing="0" w:after="300" w:afterAutospacing="0" w:line="360" w:lineRule="atLeast"/>
              <w:ind w:left="0" w:right="0"/>
            </w:pPr>
            <w:r>
              <w:rPr>
                <w:color w:val="333333"/>
                <w:sz w:val="18"/>
                <w:szCs w:val="18"/>
                <w:shd w:val="clear" w:fill="FFFFFF"/>
              </w:rPr>
              <w:t>1、A级刊物上发表论文补贴20000元/篇。</w:t>
            </w:r>
          </w:p>
          <w:p>
            <w:pPr>
              <w:pStyle w:val="5"/>
              <w:keepNext w:val="0"/>
              <w:keepLines w:val="0"/>
              <w:widowControl/>
              <w:suppressLineNumbers w:val="0"/>
              <w:spacing w:before="300" w:beforeAutospacing="0" w:after="300" w:afterAutospacing="0" w:line="360" w:lineRule="atLeast"/>
              <w:ind w:left="0" w:right="0"/>
            </w:pPr>
            <w:r>
              <w:rPr>
                <w:color w:val="333333"/>
                <w:sz w:val="18"/>
                <w:szCs w:val="18"/>
                <w:shd w:val="clear" w:fill="FFFFFF"/>
              </w:rPr>
              <w:t>2、B级刊物上发表论文补贴10000元/篇。</w:t>
            </w:r>
          </w:p>
          <w:p>
            <w:pPr>
              <w:pStyle w:val="5"/>
              <w:keepNext w:val="0"/>
              <w:keepLines w:val="0"/>
              <w:widowControl/>
              <w:suppressLineNumbers w:val="0"/>
              <w:spacing w:before="300" w:beforeAutospacing="0" w:after="300" w:afterAutospacing="0" w:line="360" w:lineRule="atLeast"/>
              <w:ind w:left="0" w:right="0"/>
            </w:pPr>
            <w:r>
              <w:rPr>
                <w:color w:val="333333"/>
                <w:sz w:val="18"/>
                <w:szCs w:val="18"/>
                <w:shd w:val="clear" w:fill="FFFFFF"/>
              </w:rPr>
              <w:t>3、C级刊物上发表论文补贴5000元/篇。</w:t>
            </w:r>
          </w:p>
          <w:p>
            <w:pPr>
              <w:pStyle w:val="5"/>
              <w:keepNext w:val="0"/>
              <w:keepLines w:val="0"/>
              <w:widowControl/>
              <w:suppressLineNumbers w:val="0"/>
              <w:spacing w:before="300" w:beforeAutospacing="0" w:after="300" w:afterAutospacing="0" w:line="360" w:lineRule="atLeast"/>
              <w:ind w:left="0" w:right="0"/>
            </w:pPr>
            <w:r>
              <w:rPr>
                <w:color w:val="333333"/>
                <w:sz w:val="18"/>
                <w:szCs w:val="18"/>
                <w:shd w:val="clear" w:fill="FFFFFF"/>
              </w:rPr>
              <w:t>说明：学术期刊等级分类，按科研处公布的《西南财经大学学术期刊等级分类目录（2013版）》标准执行。</w:t>
            </w:r>
          </w:p>
          <w:p>
            <w:pPr>
              <w:pStyle w:val="5"/>
              <w:keepNext w:val="0"/>
              <w:keepLines w:val="0"/>
              <w:widowControl/>
              <w:suppressLineNumbers w:val="0"/>
              <w:spacing w:before="300" w:beforeAutospacing="0" w:after="300" w:afterAutospacing="0" w:line="360" w:lineRule="atLeast"/>
              <w:ind w:left="0" w:right="0"/>
            </w:pPr>
            <w:r>
              <w:rPr>
                <w:color w:val="333333"/>
                <w:sz w:val="18"/>
                <w:szCs w:val="18"/>
                <w:shd w:val="clear" w:fill="FFFFFF"/>
              </w:rPr>
              <w:t>六、附则</w:t>
            </w:r>
          </w:p>
          <w:p>
            <w:pPr>
              <w:pStyle w:val="5"/>
              <w:keepNext w:val="0"/>
              <w:keepLines w:val="0"/>
              <w:widowControl/>
              <w:suppressLineNumbers w:val="0"/>
              <w:spacing w:before="300" w:beforeAutospacing="0" w:after="300" w:afterAutospacing="0" w:line="360" w:lineRule="atLeast"/>
              <w:ind w:left="0" w:right="0"/>
            </w:pPr>
            <w:r>
              <w:rPr>
                <w:color w:val="333333"/>
                <w:sz w:val="18"/>
                <w:szCs w:val="18"/>
                <w:shd w:val="clear" w:fill="FFFFFF"/>
              </w:rPr>
              <w:t>本办法自公布之日起实施，由研究生院负责解释。</w:t>
            </w:r>
          </w:p>
          <w:p>
            <w:pPr/>
          </w:p>
        </w:tc>
      </w:tr>
    </w:tbl>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2"/>
  </w:compat>
  <w:rsids>
    <w:rsidRoot w:val="009C2F37"/>
    <w:rsid w:val="009C2F37"/>
    <w:rsid w:val="009F0E87"/>
    <w:rsid w:val="3A985E75"/>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spacing w:before="0" w:beforeAutospacing="1" w:after="0" w:afterAutospacing="1"/>
      <w:ind w:left="0" w:right="0"/>
      <w:jc w:val="left"/>
    </w:pPr>
    <w:rPr>
      <w:kern w:val="0"/>
      <w:sz w:val="24"/>
      <w:lang w:val="en-US" w:eastAsia="zh-CN" w:bidi="ar"/>
    </w:rPr>
  </w:style>
  <w:style w:type="character" w:styleId="7">
    <w:name w:val="FollowedHyperlink"/>
    <w:basedOn w:val="6"/>
    <w:unhideWhenUsed/>
    <w:uiPriority w:val="99"/>
    <w:rPr>
      <w:color w:val="000000"/>
      <w:u w:val="none"/>
    </w:rPr>
  </w:style>
  <w:style w:type="character" w:styleId="8">
    <w:name w:val="Hyperlink"/>
    <w:basedOn w:val="6"/>
    <w:unhideWhenUsed/>
    <w:uiPriority w:val="99"/>
    <w:rPr>
      <w:color w:val="000000"/>
      <w:u w:val="none"/>
    </w:rPr>
  </w:style>
  <w:style w:type="character" w:customStyle="1" w:styleId="10">
    <w:name w:val="页眉 Char"/>
    <w:basedOn w:val="6"/>
    <w:link w:val="4"/>
    <w:semiHidden/>
    <w:uiPriority w:val="99"/>
    <w:rPr>
      <w:sz w:val="18"/>
      <w:szCs w:val="18"/>
    </w:rPr>
  </w:style>
  <w:style w:type="character" w:customStyle="1" w:styleId="11">
    <w:name w:val="页脚 Char"/>
    <w:basedOn w:val="6"/>
    <w:link w:val="3"/>
    <w:semiHidden/>
    <w:uiPriority w:val="99"/>
    <w:rPr>
      <w:sz w:val="18"/>
      <w:szCs w:val="18"/>
    </w:rPr>
  </w:style>
  <w:style w:type="character" w:customStyle="1" w:styleId="12">
    <w:name w:val="normal"/>
    <w:basedOn w:val="6"/>
    <w:uiPriority w:val="0"/>
    <w:rPr>
      <w:color w:val="FFFFFF"/>
      <w:shd w:val="clear" w:fill="000000"/>
    </w:rPr>
  </w:style>
  <w:style w:type="character" w:customStyle="1" w:styleId="13">
    <w:name w:val="cur"/>
    <w:basedOn w:val="6"/>
    <w:uiPriority w:val="0"/>
    <w:rPr>
      <w:color w:val="FFFFFF"/>
      <w:shd w:val="clear" w:fill="CE0609"/>
    </w:rPr>
  </w:style>
  <w:style w:type="character" w:customStyle="1" w:styleId="14">
    <w:name w:val="on"/>
    <w:basedOn w:val="6"/>
    <w:uiPriority w:val="0"/>
    <w:rPr>
      <w:shd w:val="clear" w:fill="FFFF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130</Words>
  <Characters>741</Characters>
  <Lines>6</Lines>
  <Paragraphs>1</Paragraphs>
  <ScaleCrop>false</ScaleCrop>
  <LinksUpToDate>false</LinksUpToDate>
  <CharactersWithSpaces>870</CharactersWithSpaces>
  <Application>WPS Office_10.1.0.5399_F1E327BC-269C-435d-A152-05C5408002CA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2012-11-27T01:56:00Z</dcterms:created>
  <dc:creator>微软用户</dc:creator>
  <cp:lastModifiedBy>魏丽霞</cp:lastModifiedBy>
  <dcterms:modified xsi:type="dcterms:W3CDTF">2015-12-31T05:34:02Z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2052-10.1.0.5399</vt:lpwstr>
  </property>
</Properties>
</file>